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40"/>
        <w:gridCol w:w="4720"/>
      </w:tblGrid>
      <w:tr w:rsidR="00F2410D" w:rsidTr="00BD54CF">
        <w:trPr>
          <w:trHeight w:val="1061"/>
        </w:trPr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2410D" w:rsidRDefault="00F2410D" w:rsidP="00BD54CF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Принято </w:t>
            </w:r>
          </w:p>
          <w:p w:rsidR="00F2410D" w:rsidRDefault="00F2410D" w:rsidP="00BD54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Общим собранием работников МБДОУ Кукеевский  детский сад «Кояшкай» Рыбно-Слободского муниципального района Республики Татарстан</w:t>
            </w:r>
          </w:p>
          <w:p w:rsidR="00F2410D" w:rsidRDefault="00F2410D" w:rsidP="00BD54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Протокол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    №</w:t>
            </w:r>
          </w:p>
          <w:p w:rsidR="00F2410D" w:rsidRDefault="00F2410D" w:rsidP="00BD54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10D" w:rsidRPr="000C3430" w:rsidRDefault="00F2410D" w:rsidP="00BD54CF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  <w:r w:rsidRPr="000C3430">
              <w:rPr>
                <w:rFonts w:ascii="Times New Roman" w:hAnsi="Times New Roman"/>
                <w:i/>
                <w:sz w:val="28"/>
                <w:szCs w:val="28"/>
              </w:rPr>
              <w:t xml:space="preserve">      Утверждаю  </w:t>
            </w:r>
          </w:p>
          <w:p w:rsidR="00F2410D" w:rsidRDefault="00F2410D" w:rsidP="00BD54CF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C3430">
              <w:rPr>
                <w:rFonts w:ascii="Times New Roman" w:hAnsi="Times New Roman"/>
                <w:i/>
                <w:sz w:val="28"/>
                <w:szCs w:val="28"/>
              </w:rPr>
              <w:t xml:space="preserve">  Заведующий МБДОУ Кукеевский  д/с:                      «Кояшкай»</w:t>
            </w:r>
            <w:proofErr w:type="gramStart"/>
            <w:r w:rsidRPr="000C3430"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                                   .</w:t>
            </w:r>
            <w:proofErr w:type="gramEnd"/>
            <w:r w:rsidRPr="000C3430"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</w:t>
            </w:r>
            <w:proofErr w:type="spellStart"/>
            <w:r w:rsidRPr="000C3430">
              <w:rPr>
                <w:rFonts w:ascii="Times New Roman" w:hAnsi="Times New Roman"/>
                <w:i/>
                <w:sz w:val="28"/>
                <w:szCs w:val="28"/>
              </w:rPr>
              <w:t>Н.Б.Альмуха</w:t>
            </w:r>
            <w:r>
              <w:rPr>
                <w:rFonts w:ascii="Times New Roman" w:hAnsi="Times New Roman"/>
                <w:sz w:val="28"/>
                <w:szCs w:val="28"/>
              </w:rPr>
              <w:t>метова</w:t>
            </w:r>
            <w:proofErr w:type="spellEnd"/>
          </w:p>
        </w:tc>
      </w:tr>
    </w:tbl>
    <w:p w:rsidR="006474C7" w:rsidRDefault="006474C7"/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 Общем родительском собрании</w:t>
      </w: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МБДОУ </w:t>
      </w:r>
      <w:proofErr w:type="spellStart"/>
      <w:r>
        <w:rPr>
          <w:rFonts w:ascii="Times New Roman" w:hAnsi="Times New Roman"/>
          <w:b/>
          <w:sz w:val="28"/>
          <w:szCs w:val="28"/>
        </w:rPr>
        <w:t>Кукеевского</w:t>
      </w:r>
      <w:proofErr w:type="spellEnd"/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детского сада «Кояшкай».</w:t>
      </w: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1.Общие положения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Настоящее положение разработано для муниципального бюджетного дошкольного образовательного учреждения </w:t>
      </w:r>
      <w:proofErr w:type="gramStart"/>
      <w:r>
        <w:rPr>
          <w:rFonts w:ascii="Times New Roman" w:hAnsi="Times New Roman"/>
          <w:sz w:val="28"/>
          <w:szCs w:val="28"/>
        </w:rPr>
        <w:t>–К</w:t>
      </w:r>
      <w:proofErr w:type="gramEnd"/>
      <w:r>
        <w:rPr>
          <w:rFonts w:ascii="Times New Roman" w:hAnsi="Times New Roman"/>
          <w:sz w:val="28"/>
          <w:szCs w:val="28"/>
        </w:rPr>
        <w:t>укеевский  детский сад «Кояшкай» Рыбно-Слободского муниципального района Республики Татарстан(далее Учреждение) в соответствии с Законом РФ   «Об образовании» (ст.35,п.2), Типовым положением о дошкольном образовательном учреждении (разд.5,п.41), Уставом Учреждения (разд.5.п.5.13).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Общее родительское собрание – коллегиальный орган общественного самоуправления </w:t>
      </w:r>
      <w:proofErr w:type="gramStart"/>
      <w:r>
        <w:rPr>
          <w:rFonts w:ascii="Times New Roman" w:hAnsi="Times New Roman"/>
          <w:sz w:val="28"/>
          <w:szCs w:val="28"/>
        </w:rPr>
        <w:t>Учреждения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действующий в целях содействия Учреждению в совершенствовании условий для осуществления образовательного и воспитательного процесса, охраны жизни и здоровья воспитанников в Учреждении.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1.3. В состав Общего родительского собрания входят все родители (законные  представители) воспитанников посещающих Учреждения.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 Решения Общего родительского собрания рассматриваются на педагогическом совете. 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1.5. Изменения и дополнения в настоящее  положения вносятся Общим родительским собранием Учреждения  и принимаются на его заседании.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1.6. Срок данного положения не ограничен. Положение действует до принятия нового.</w:t>
      </w:r>
    </w:p>
    <w:p w:rsidR="00F2410D" w:rsidRDefault="00F2410D" w:rsidP="00F241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2.Основные задачи Общего родительского собрания.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Основными задачами Общего родительского собрания являются: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-укрепление связи между семьей и Учреждением в целях установления единства воспитательного влияния на детей педагогического коллектива и семьи;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-привлечение родительской общественности к активному участию в жизни Учреждения;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-участие в организации широкой  педагогической пропаганды среди родителей и населения;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-обсуждение и утверждение дополнительных платных услуг в Учреждении.</w:t>
      </w:r>
    </w:p>
    <w:p w:rsidR="00F2410D" w:rsidRDefault="00F2410D" w:rsidP="00F241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3.Функции Общего родительского собрания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3.1.Общее родительское собрание Учреждения:</w:t>
      </w:r>
    </w:p>
    <w:p w:rsidR="00F2410D" w:rsidRDefault="00F2410D" w:rsidP="00F2410D">
      <w:pPr>
        <w:spacing w:after="0" w:line="240" w:lineRule="auto"/>
        <w:ind w:right="-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знакомится с Уставом и другими локальными актами Учреждения,        касающимися  взаимодействия с родительской общественностью;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изучает основные направления  образовательной, оздоровительной и воспитательной деятельности в Учреждении и вносит предложения по их совершенствованию;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заслушивает вопросы, касающиеся содержания, форм и методов образовательного процесса, планирования педагогической деятельности Учреждения;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обсуждает проблемы организации дополнительных, образовательных, оздоровительных услуг воспитанникам;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принимает информацию заведующего, отчет педагогического работника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заслушивает информацию воспитателя о состоянии здоровья детей,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- за полугодие)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вносит предложения по совершенствованию педагогического процесса в Учреждении;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участвует в планировании совместных с родителями (законными представителями) мероприятий в Учреждении, Дней открытых дверей и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планирует организацию развлекательных мероприятий с детьми сверх годового плана, обеспечение их подарками к Новому году и другим праздникам;</w:t>
      </w:r>
    </w:p>
    <w:p w:rsidR="00F2410D" w:rsidRDefault="00F2410D" w:rsidP="00F241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2410D" w:rsidRDefault="00F2410D" w:rsidP="00F24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Права Общего родительского собрания</w:t>
      </w:r>
    </w:p>
    <w:p w:rsidR="00F2410D" w:rsidRDefault="00F2410D" w:rsidP="00F2410D">
      <w:pPr>
        <w:spacing w:after="0" w:line="240" w:lineRule="auto"/>
        <w:jc w:val="both"/>
        <w:rPr>
          <w:rFonts w:ascii="Times New Roman" w:hAnsi="Times New Roman"/>
          <w:spacing w:val="-7"/>
          <w:sz w:val="28"/>
          <w:szCs w:val="28"/>
        </w:rPr>
      </w:pPr>
      <w:r>
        <w:rPr>
          <w:rFonts w:ascii="Times New Roman" w:hAnsi="Times New Roman"/>
          <w:spacing w:val="-7"/>
          <w:sz w:val="28"/>
          <w:szCs w:val="28"/>
        </w:rPr>
        <w:t xml:space="preserve">  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ab/>
        <w:t>Каждый член Общего родительского собрания имеет право: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потребовать обсуждения Общим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F2410D" w:rsidRDefault="00F2410D" w:rsidP="00F241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 несогласии с решением Общего родительского собрания выска</w:t>
      </w:r>
      <w:r>
        <w:rPr>
          <w:rFonts w:ascii="Times New Roman" w:hAnsi="Times New Roman"/>
          <w:sz w:val="28"/>
          <w:szCs w:val="28"/>
        </w:rPr>
        <w:softHyphen/>
        <w:t>зать свое мотивированное мнение, которое должно быть занесено в протокол.</w:t>
      </w:r>
    </w:p>
    <w:p w:rsidR="00F2410D" w:rsidRDefault="00F2410D" w:rsidP="00F2410D">
      <w:pPr>
        <w:tabs>
          <w:tab w:val="left" w:pos="5748"/>
        </w:tabs>
        <w:ind w:left="672"/>
        <w:jc w:val="center"/>
        <w:rPr>
          <w:rFonts w:ascii="Times New Roman" w:hAnsi="Times New Roman"/>
          <w:b/>
          <w:bCs/>
          <w:spacing w:val="-7"/>
          <w:sz w:val="28"/>
          <w:szCs w:val="28"/>
        </w:rPr>
      </w:pPr>
    </w:p>
    <w:p w:rsidR="00F2410D" w:rsidRDefault="00F2410D" w:rsidP="00F2410D">
      <w:pPr>
        <w:tabs>
          <w:tab w:val="left" w:pos="5748"/>
        </w:tabs>
        <w:spacing w:after="0" w:line="240" w:lineRule="auto"/>
        <w:ind w:left="672"/>
        <w:jc w:val="center"/>
        <w:rPr>
          <w:rFonts w:ascii="Times New Roman" w:hAnsi="Times New Roman"/>
          <w:b/>
          <w:bCs/>
          <w:spacing w:val="-7"/>
          <w:sz w:val="28"/>
          <w:szCs w:val="28"/>
        </w:rPr>
      </w:pPr>
      <w:r>
        <w:rPr>
          <w:rFonts w:ascii="Times New Roman" w:hAnsi="Times New Roman"/>
          <w:b/>
          <w:bCs/>
          <w:spacing w:val="-7"/>
          <w:sz w:val="28"/>
          <w:szCs w:val="28"/>
        </w:rPr>
        <w:t>5. Организация управления Общим родительским собранием</w:t>
      </w:r>
    </w:p>
    <w:p w:rsidR="00F2410D" w:rsidRDefault="00F2410D" w:rsidP="00F2410D">
      <w:pPr>
        <w:widowControl w:val="0"/>
        <w:tabs>
          <w:tab w:val="left" w:pos="696"/>
          <w:tab w:val="left" w:pos="3060"/>
        </w:tabs>
        <w:autoSpaceDE w:val="0"/>
        <w:spacing w:after="0" w:line="240" w:lineRule="auto"/>
        <w:ind w:right="72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В состав Общего родительского собрания  входят все родители (за</w:t>
      </w:r>
      <w:r>
        <w:rPr>
          <w:rFonts w:ascii="Times New Roman" w:hAnsi="Times New Roman"/>
          <w:sz w:val="28"/>
          <w:szCs w:val="28"/>
        </w:rPr>
        <w:softHyphen/>
        <w:t>конные представители) воспитанников Учреждения.</w:t>
      </w:r>
    </w:p>
    <w:p w:rsidR="00F2410D" w:rsidRDefault="00F2410D" w:rsidP="00F2410D">
      <w:pPr>
        <w:widowControl w:val="0"/>
        <w:tabs>
          <w:tab w:val="left" w:pos="696"/>
          <w:tab w:val="left" w:pos="3060"/>
        </w:tabs>
        <w:autoSpaceDE w:val="0"/>
        <w:spacing w:after="0" w:line="240" w:lineRule="auto"/>
        <w:ind w:right="72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 Организационной формой работы Общего родительского собрания является заседание, которое проводится по мере  необходимости, но не реже одного раза в год.</w:t>
      </w:r>
    </w:p>
    <w:p w:rsidR="00F2410D" w:rsidRDefault="00F2410D" w:rsidP="00F2410D">
      <w:pPr>
        <w:widowControl w:val="0"/>
        <w:tabs>
          <w:tab w:val="left" w:pos="696"/>
          <w:tab w:val="left" w:pos="3060"/>
        </w:tabs>
        <w:autoSpaceDE w:val="0"/>
        <w:spacing w:after="0" w:line="240" w:lineRule="auto"/>
        <w:ind w:right="72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5.3. Общее родительское собрание выбирает из своего состава председателя, который проводит его заседания и подписывает его решения. 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5.4.Заседания  Общего родительского собрания правомочны, если на них присутствует не менее половины всех родителей (законных представителей) воспитанников Учреждения.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5.5.Решения Общего родительского собрания принимается простым большинством  </w:t>
      </w:r>
      <w:proofErr w:type="gramStart"/>
      <w:r>
        <w:rPr>
          <w:rFonts w:ascii="Times New Roman" w:hAnsi="Times New Roman"/>
          <w:sz w:val="28"/>
          <w:szCs w:val="28"/>
        </w:rPr>
        <w:t>голосов</w:t>
      </w:r>
      <w:proofErr w:type="gramEnd"/>
      <w:r>
        <w:rPr>
          <w:rFonts w:ascii="Times New Roman" w:hAnsi="Times New Roman"/>
          <w:sz w:val="28"/>
          <w:szCs w:val="28"/>
        </w:rPr>
        <w:t xml:space="preserve">  и оформляются протоколом, который подписывается председателем и секретарем Общего родительского собрания. В случае равенства голосов решающим является  голос председателя Общего родительского собрания.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5.6.Непосредственным выполнением решений занимаются от</w:t>
      </w:r>
      <w:r>
        <w:rPr>
          <w:rFonts w:ascii="Times New Roman" w:hAnsi="Times New Roman"/>
          <w:sz w:val="28"/>
          <w:szCs w:val="28"/>
        </w:rPr>
        <w:softHyphen/>
        <w:t>ветственные лица, указанные в протоколе заседания Общего родитель</w:t>
      </w:r>
      <w:r>
        <w:rPr>
          <w:rFonts w:ascii="Times New Roman" w:hAnsi="Times New Roman"/>
          <w:sz w:val="28"/>
          <w:szCs w:val="28"/>
        </w:rPr>
        <w:softHyphen/>
        <w:t>ского собрания. Результаты докладываются Общему родительскому собра</w:t>
      </w:r>
      <w:r>
        <w:rPr>
          <w:rFonts w:ascii="Times New Roman" w:hAnsi="Times New Roman"/>
          <w:sz w:val="28"/>
          <w:szCs w:val="28"/>
        </w:rPr>
        <w:softHyphen/>
        <w:t>нию на следующем заседании.</w:t>
      </w:r>
    </w:p>
    <w:p w:rsidR="00F2410D" w:rsidRDefault="00F2410D" w:rsidP="00F2410D">
      <w:pPr>
        <w:tabs>
          <w:tab w:val="left" w:pos="30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410D" w:rsidRDefault="00F2410D" w:rsidP="00F2410D">
      <w:pPr>
        <w:tabs>
          <w:tab w:val="left" w:pos="30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Взаимосвязи Общего родительского собрания с органами самоуправления учреждения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 Общее родительское собрание взаимодействует с Общим собранием коллектива.</w:t>
      </w:r>
    </w:p>
    <w:p w:rsidR="00F2410D" w:rsidRDefault="00F2410D" w:rsidP="00F2410D">
      <w:pPr>
        <w:tabs>
          <w:tab w:val="left" w:pos="30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410D" w:rsidRDefault="00F2410D" w:rsidP="00F2410D">
      <w:pPr>
        <w:tabs>
          <w:tab w:val="left" w:pos="30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Ответственность Общего родительского собрания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7.1.Общее родительское собрание несет ответственность: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 выполнение закрепленных за ним задач и функций;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соответствие принимаемых решений законодательству РФ, нормативно-правовым актам.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410D" w:rsidRDefault="00F2410D" w:rsidP="00F2410D">
      <w:pPr>
        <w:tabs>
          <w:tab w:val="left" w:pos="30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Делопроизводство Общего родительского собрания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8.1. Заседания Общего родительского собрания оформляются протоко</w:t>
      </w:r>
      <w:r>
        <w:rPr>
          <w:rFonts w:ascii="Times New Roman" w:hAnsi="Times New Roman"/>
          <w:sz w:val="28"/>
          <w:szCs w:val="28"/>
        </w:rPr>
        <w:softHyphen/>
        <w:t>лом.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8.2. В книге протоколов фиксируются: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дата проведения заседания;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количество присутствующих;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приглашенные (ФИО, должность);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повестка дня;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ход обсуждения вопросов, выносимых на Общее родительское со</w:t>
      </w:r>
      <w:r>
        <w:rPr>
          <w:rFonts w:ascii="Times New Roman" w:hAnsi="Times New Roman"/>
          <w:sz w:val="28"/>
          <w:szCs w:val="28"/>
        </w:rPr>
        <w:softHyphen/>
        <w:t>брание;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предложения, рекомендации и замечания родителей (закон</w:t>
      </w:r>
      <w:r>
        <w:rPr>
          <w:rFonts w:ascii="Times New Roman" w:hAnsi="Times New Roman"/>
          <w:sz w:val="28"/>
          <w:szCs w:val="28"/>
        </w:rPr>
        <w:softHyphen/>
        <w:t>ных представителей), педагогических и других работников Учреж</w:t>
      </w:r>
      <w:r>
        <w:rPr>
          <w:rFonts w:ascii="Times New Roman" w:hAnsi="Times New Roman"/>
          <w:sz w:val="28"/>
          <w:szCs w:val="28"/>
        </w:rPr>
        <w:softHyphen/>
        <w:t>дения, приглашенных лиц;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решение Общего родительского собрания.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8.3. Нумерация протоколов ведется от начала учебного года.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8.4. Книга протоколов Общего родительского собрания нумеруется по</w:t>
      </w:r>
      <w:r>
        <w:rPr>
          <w:rFonts w:ascii="Times New Roman" w:hAnsi="Times New Roman"/>
          <w:sz w:val="28"/>
          <w:szCs w:val="28"/>
        </w:rPr>
        <w:softHyphen/>
        <w:t>странично, прошнуровывается, скрепляется подписью заведую</w:t>
      </w:r>
      <w:r>
        <w:rPr>
          <w:rFonts w:ascii="Times New Roman" w:hAnsi="Times New Roman"/>
          <w:sz w:val="28"/>
          <w:szCs w:val="28"/>
        </w:rPr>
        <w:softHyphen/>
        <w:t>щего и печатью Учреждения.</w:t>
      </w:r>
    </w:p>
    <w:p w:rsidR="00F2410D" w:rsidRDefault="00F2410D" w:rsidP="00F2410D">
      <w:pPr>
        <w:numPr>
          <w:ilvl w:val="1"/>
          <w:numId w:val="1"/>
        </w:numPr>
        <w:tabs>
          <w:tab w:val="left" w:pos="0"/>
          <w:tab w:val="left" w:pos="30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Протоколы заседаний Общего родительского собрания, его решения оформляются секретарем в Книгу протоколов заседаний Общего родительского собрания, каждый протокол подписывается председателем Общего родительского собрания и секретарем. Книга протоколов заседаний Общего родительского собрания вносится в номенклатуру дел Учреждения и хранится в его канцелярии.</w:t>
      </w: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410D" w:rsidRDefault="00F2410D" w:rsidP="00F2410D">
      <w:pPr>
        <w:tabs>
          <w:tab w:val="left" w:pos="306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2410D" w:rsidRDefault="00F2410D">
      <w:bookmarkStart w:id="0" w:name="_GoBack"/>
      <w:bookmarkEnd w:id="0"/>
    </w:p>
    <w:sectPr w:rsidR="00F2410D" w:rsidSect="00F2410D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name w:val="WW8Num7"/>
    <w:lvl w:ilvl="0">
      <w:start w:val="8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5"/>
      <w:numFmt w:val="decimal"/>
      <w:suff w:val="nothing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10D"/>
    <w:rsid w:val="006474C7"/>
    <w:rsid w:val="00F2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10D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10D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974</Words>
  <Characters>5556</Characters>
  <Application>Microsoft Office Word</Application>
  <DocSecurity>0</DocSecurity>
  <Lines>46</Lines>
  <Paragraphs>13</Paragraphs>
  <ScaleCrop>false</ScaleCrop>
  <Company/>
  <LinksUpToDate>false</LinksUpToDate>
  <CharactersWithSpaces>6517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1</cp:revision>
  <dcterms:created xsi:type="dcterms:W3CDTF">2016-12-08T20:31:00Z</dcterms:created>
  <dcterms:modified xsi:type="dcterms:W3CDTF">2016-12-08T20:32:00Z</dcterms:modified>
</cp:coreProperties>
</file>